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_GBK" w:hAnsi="宋体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bCs/>
          <w:kern w:val="0"/>
          <w:sz w:val="44"/>
          <w:szCs w:val="44"/>
        </w:rPr>
        <w:t>急需紧缺专业参考目录</w:t>
      </w:r>
    </w:p>
    <w:tbl>
      <w:tblPr>
        <w:tblStyle w:val="2"/>
        <w:tblW w:w="8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3019"/>
        <w:gridCol w:w="3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4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60288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lyNuB1wAAAAoBAAAPAAAAAAAAAAEAIAAAACIAAABkcnMvZG93bnJldi54&#10;bWxQSwECFAAUAAAACACHTuJA9BpFBG0CAADbBgAADgAAAAAAAAABACAAAAAmAQAAZHJzL2Uyb0Rv&#10;Yy54bWxQSwUGAAAAAAYABgBZAQAABQYAAAAA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ascii="黑体" w:eastAsia="黑体"/>
                <w:color w:val="000000"/>
                <w:szCs w:val="21"/>
              </w:rPr>
            </w:pPr>
          </w:p>
          <w:p>
            <w:pPr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30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32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城乡规划学，城市规划与设计（含：风景园林规划与设计），设计学，市政工程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建筑学，城市规划，景观学，风景园林，园艺，园林，城市地下空间工程，景观设计，景观建筑设计，人文地理与城乡规划，城乡规划，资源环境与城乡规划管理，现代园艺，环境设计，土木工程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建筑设计及其理论，城乡规划学，城市规划与设计（含：风景园林规划与设计），建筑技术科学，结构工程，市政工程，供热、供燃气工程，城市规划，风景园林，风景园林学，建筑学，建筑与土木工程，土木工程，土木水利，工程管理，项目管理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建筑学，建筑工程，土木工程，建筑环境与设备工程，环境设计，给水排水工程，城市规划，景观建筑设计，水务工程，给排水科学与工程，建筑电气与智能化，风景园林，园林，工程结构分析，标准化工程，质量管理工程，工业与民用建筑，给水排水，给排水工程，工民建，工程管理，工程造价，工程造价管理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环境科学，环境工程，生态学，环境科学与工程 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环境工程，安全工程，消防工程，水质科学与技术，给排水科学与工程，灾害防治工程， 环境科学与工程，环境监察环境科学，资源环境科学，资源环境与城乡规划管理，农业资源与环境，环境生态工程，环保设备工程，园林，自然地理与资源环境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药物化学，制药工程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制药工程，化工与制药，化学生物学，药物化学，中药制药，生物制药，应用化学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安全技术及工程，安全科学与工程，安全工程，矿业工程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安全工程，安全防范工程，消防工程，火灾勘查，雷电防护科学与技术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经济类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经济学，西方经济学，世界经济，人口、资源与环境经济学，国民经济学，区域经济学，财政学（含税收学），税务，金融学（含保险学），产业经济学，国际贸易学，劳动经济学，统计学，技术经济及管理，农业经济管理，农林经济管理，教育经济与管理，应用统计，金融，保险，资产评估，国际贸易，农村与区域发展，国际商务，金融学，理论经济学，应用经济学，工商管理，工商管理硕士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经济学，国际经济与贸易，财政学，金融学，国民经济管理，贸易经济，金融工程，税务，信用管理，网络经济学，投资学，环境资源与发展经济学，资源与环境经济学，国际文化贸易，会展经济与管理，经济与行政管理，经济与工商管理，工商管理，经济统计学，商务经济学，能源经济，金融数学，经济与金融，农业经济管理，农林经济管理，农村区域发展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国际贸易学，国际商务，国际贸易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国际经济与贸易，贸易经济，经济贸易，国际文化贸易，经济与金融，电子商务，物流，物流管理，国际物流，国际商务，商务策划管理，商务管理，电子商务物流，金融管理，金融保险，国际贸易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计算机类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计算机系统结构，计算机应用技术，系统工程，计算机技术，计算机科学与技术，计算机软件与理论，软件工程，计算机科学与技术，通信与信息系统，信号与信息处理，电子科学与技术，电子与通信工程，信息与通信工程，计算机科学与技术 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计算机科学与技术，电子与计算机工程，计算机通信工程，电子商务，计算机及应用，计算机软件，软件工程，计算机应用软件，信息与计算科学，信息管理与信息系统，数字媒体技术，信息技术应用与管理，计算机科学与技术，网络工程，物联网工程，信息安全，电子信息工程，通信工程，电子科学与技术，电子信息科学与技术，信息工程，信息安全，信息科学技术，数字媒体艺术，光电信息科学与工程电子工程，电子信息技术，电子信息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水文学及水资源，水工结构工程，港口工程，水利工程，市政工程，农业水土工程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水文与水资源工程，水文学及水资源，水文学与水资源，地下水科学与工程，港口工程，农业水利工程，水务工程，给水排水，给水排水工程，给排水工程，水利水电与港航工程，给排水科学与工程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法律类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法学，知识产权，律师，知识产权法，民商法，法律，法学（法务会计）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12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30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文艺学，语言学及应用语言学，汉语言文字学，中国古代文学，中国现当代文学，新闻学，传播学，新闻与传播，哲学，中国近现代史，世界史，中国文学与文化，中国语言文学，中国史，新闻传播学</w:t>
            </w:r>
          </w:p>
        </w:tc>
        <w:tc>
          <w:tcPr>
            <w:tcW w:w="32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汉语言文学，汉语言，中国语言文化，应用语言学，新闻学，网络与新媒体，秘书学，历史学，哲学，世界史，世界历史，高级文秘，汉语言文学教育，文秘教育，思想政治教育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067DF"/>
    <w:rsid w:val="4FD41A90"/>
    <w:rsid w:val="5E1637CD"/>
    <w:rsid w:val="67E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2019-12-31T01:31:00Z</dcterms:created>
  <dc:creator>刘亚洲</dc:creator>
  <cp:lastModifiedBy>刘亚洲</cp:lastModifiedBy>
  <dcterms:modified xsi:type="dcterms:W3CDTF">2019-12-31T01:32:46Z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