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C" w:rsidRPr="00C62B9B" w:rsidRDefault="00AD2E9C" w:rsidP="00AD2E9C">
      <w:pPr>
        <w:spacing w:line="560" w:lineRule="exact"/>
        <w:rPr>
          <w:rFonts w:ascii="黑体" w:eastAsia="黑体" w:hAnsi="黑体"/>
          <w:sz w:val="32"/>
          <w:szCs w:val="32"/>
        </w:rPr>
      </w:pPr>
      <w:r w:rsidRPr="00C62B9B">
        <w:rPr>
          <w:rFonts w:ascii="黑体" w:eastAsia="黑体" w:hAnsi="黑体" w:hint="eastAsia"/>
          <w:sz w:val="32"/>
          <w:szCs w:val="32"/>
        </w:rPr>
        <w:t>附件3</w:t>
      </w:r>
    </w:p>
    <w:p w:rsidR="00AD2E9C" w:rsidRPr="0080402B" w:rsidRDefault="00AD2E9C" w:rsidP="00AD2E9C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80402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泰州市交通运输局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选调</w:t>
      </w:r>
      <w:r w:rsidRPr="0080402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公务员专业参考目录</w:t>
      </w:r>
    </w:p>
    <w:tbl>
      <w:tblPr>
        <w:tblW w:w="0" w:type="auto"/>
        <w:jc w:val="center"/>
        <w:tblInd w:w="-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559"/>
        <w:gridCol w:w="5859"/>
      </w:tblGrid>
      <w:tr w:rsidR="00AD2E9C" w:rsidRPr="0080402B" w:rsidTr="004010A6">
        <w:trPr>
          <w:trHeight w:val="766"/>
          <w:jc w:val="center"/>
        </w:trPr>
        <w:tc>
          <w:tcPr>
            <w:tcW w:w="561" w:type="dxa"/>
            <w:vAlign w:val="center"/>
          </w:tcPr>
          <w:p w:rsidR="00AD2E9C" w:rsidRPr="00A24984" w:rsidRDefault="00AD2E9C" w:rsidP="004010A6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24984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AD2E9C" w:rsidRPr="00A24984" w:rsidRDefault="00AD2E9C" w:rsidP="004010A6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24984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5859" w:type="dxa"/>
            <w:vAlign w:val="center"/>
          </w:tcPr>
          <w:p w:rsidR="00AD2E9C" w:rsidRPr="00A24984" w:rsidRDefault="00AD2E9C" w:rsidP="004010A6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24984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</w:tr>
      <w:tr w:rsidR="00AD2E9C" w:rsidRPr="0080402B" w:rsidTr="004010A6">
        <w:trPr>
          <w:jc w:val="center"/>
        </w:trPr>
        <w:tc>
          <w:tcPr>
            <w:tcW w:w="561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交通工程类</w:t>
            </w:r>
          </w:p>
        </w:tc>
        <w:tc>
          <w:tcPr>
            <w:tcW w:w="5859" w:type="dxa"/>
            <w:vAlign w:val="center"/>
          </w:tcPr>
          <w:p w:rsidR="00AD2E9C" w:rsidRPr="0080402B" w:rsidRDefault="00AD2E9C" w:rsidP="004010A6">
            <w:pPr>
              <w:spacing w:line="0" w:lineRule="atLeast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，</w:t>
            </w: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道路桥梁与渡河工程，交通运输，交通工程，航海技术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</w:tr>
      <w:tr w:rsidR="00AD2E9C" w:rsidRPr="0080402B" w:rsidTr="004010A6">
        <w:trPr>
          <w:jc w:val="center"/>
        </w:trPr>
        <w:tc>
          <w:tcPr>
            <w:tcW w:w="561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城建规划类</w:t>
            </w:r>
          </w:p>
        </w:tc>
        <w:tc>
          <w:tcPr>
            <w:tcW w:w="5859" w:type="dxa"/>
            <w:vAlign w:val="center"/>
          </w:tcPr>
          <w:p w:rsidR="00AD2E9C" w:rsidRPr="0080402B" w:rsidRDefault="00AD2E9C" w:rsidP="004010A6">
            <w:pPr>
              <w:spacing w:line="0" w:lineRule="atLeast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城市规划与设计（含：风景园林规划与设计），市政工程，建筑历史与理论，建筑设计及其理论，建筑技术科学，风景园林学，城市与区域规划，园林植物与观赏园艺，建筑与土木工程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，</w:t>
            </w:r>
          </w:p>
          <w:p w:rsidR="00AD2E9C" w:rsidRPr="0080402B" w:rsidRDefault="00AD2E9C" w:rsidP="004010A6">
            <w:pPr>
              <w:spacing w:line="0" w:lineRule="atLeast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</w:tr>
      <w:tr w:rsidR="00AD2E9C" w:rsidRPr="0080402B" w:rsidTr="004010A6">
        <w:trPr>
          <w:jc w:val="center"/>
        </w:trPr>
        <w:tc>
          <w:tcPr>
            <w:tcW w:w="561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AD2E9C" w:rsidRPr="0080402B" w:rsidRDefault="00AD2E9C" w:rsidP="004010A6">
            <w:pPr>
              <w:spacing w:line="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安全生产类</w:t>
            </w:r>
          </w:p>
        </w:tc>
        <w:tc>
          <w:tcPr>
            <w:tcW w:w="5859" w:type="dxa"/>
            <w:vAlign w:val="center"/>
          </w:tcPr>
          <w:p w:rsidR="00AD2E9C" w:rsidRPr="0080402B" w:rsidRDefault="00AD2E9C" w:rsidP="004010A6">
            <w:pPr>
              <w:spacing w:line="0" w:lineRule="atLeast"/>
              <w:rPr>
                <w:rFonts w:ascii="仿宋_GB2312" w:eastAsia="仿宋_GB2312" w:hAnsi="仿宋"/>
                <w:color w:val="000000"/>
                <w:szCs w:val="21"/>
              </w:rPr>
            </w:pP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安全技术及工程，安全科学与工程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，</w:t>
            </w:r>
            <w:r w:rsidRPr="0080402B">
              <w:rPr>
                <w:rFonts w:ascii="仿宋_GB2312" w:eastAsia="仿宋_GB2312" w:hAnsi="仿宋" w:hint="eastAsia"/>
                <w:color w:val="000000"/>
                <w:szCs w:val="21"/>
              </w:rPr>
              <w:t>安全工程，安全防范工程，火灾勘查，雷电防护科学与技术</w:t>
            </w:r>
          </w:p>
        </w:tc>
      </w:tr>
    </w:tbl>
    <w:p w:rsidR="00AD2E9C" w:rsidRDefault="00AD2E9C" w:rsidP="00AD2E9C">
      <w:pPr>
        <w:rPr>
          <w:rFonts w:ascii="黑体" w:eastAsia="黑体" w:hAnsi="黑体"/>
          <w:color w:val="000000"/>
          <w:sz w:val="24"/>
        </w:rPr>
      </w:pPr>
    </w:p>
    <w:p w:rsidR="00AD2E9C" w:rsidRDefault="00AD2E9C" w:rsidP="00AD2E9C">
      <w:pPr>
        <w:rPr>
          <w:color w:val="000000"/>
        </w:rPr>
      </w:pPr>
    </w:p>
    <w:p w:rsidR="00F70E38" w:rsidRPr="00AD2E9C" w:rsidRDefault="00F70E38">
      <w:bookmarkStart w:id="0" w:name="_GoBack"/>
      <w:bookmarkEnd w:id="0"/>
    </w:p>
    <w:sectPr w:rsidR="00F70E38" w:rsidRPr="00AD2E9C" w:rsidSect="007021A2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C"/>
    <w:rsid w:val="007021A2"/>
    <w:rsid w:val="00AD2E9C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admin10005</dc:creator>
  <cp:lastModifiedBy>admin10005</cp:lastModifiedBy>
  <cp:revision>1</cp:revision>
  <dcterms:created xsi:type="dcterms:W3CDTF">2020-09-30T05:09:00Z</dcterms:created>
  <dcterms:modified xsi:type="dcterms:W3CDTF">2020-09-30T05:10:00Z</dcterms:modified>
</cp:coreProperties>
</file>