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_GBK" w:eastAsia="仿宋_GB2312" w:cs="方正小标宋_GBK"/>
          <w:color w:val="000000"/>
          <w:sz w:val="28"/>
          <w:szCs w:val="28"/>
        </w:rPr>
      </w:pPr>
      <w:r>
        <w:rPr>
          <w:rFonts w:hint="eastAsia" w:ascii="仿宋_GB2312" w:hAnsi="方正小标宋_GBK" w:eastAsia="仿宋_GB2312" w:cs="方正小标宋_GBK"/>
          <w:color w:val="000000"/>
          <w:sz w:val="28"/>
          <w:szCs w:val="28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江苏省姜堰现代农业产业园区管理办公室公开招聘工作人员岗位表</w:t>
      </w:r>
    </w:p>
    <w:tbl>
      <w:tblPr>
        <w:tblStyle w:val="4"/>
        <w:tblW w:w="15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95"/>
        <w:gridCol w:w="690"/>
        <w:gridCol w:w="675"/>
        <w:gridCol w:w="1323"/>
        <w:gridCol w:w="885"/>
        <w:gridCol w:w="5912"/>
        <w:gridCol w:w="3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经济发展部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经济运行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经济类、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财务财会类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5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1.负责收集研判园区经济运行态势，编制园区经济形势分析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2.负责园区经济指标统计分析工作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3.负责园区金融服务、项目投资发展及资本运作管理等相关工作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1.取得相应学位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2.具有两年及以上经济类、财务财会类从业经历的，优先考虑（需提供相关证明材料）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3.取得中级经济师、会计中级职称等资格证书，年龄可放宽至40周岁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园区规划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建筑工程类、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城建规划类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5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1.负责园区经济发展计划与产业规划的编制和修编工作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2.负责园区经营性用地、项目用地计划的制定与上报工作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3.负责园区整体规划的落地实施工作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4.负责园区年度建设计划的制定工作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2.取得城乡规划师、二级建造师等资格证书，年龄可放宽至40周岁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.适宜男性，需长期户外工作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投资促进部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招商引资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5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1.负责园区产业项目招引、外资招引等工作，负责招商引资工作考核等相关工作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2.参与园区产业招商引技引智政策研究和服务工作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3.负责招商引资政策的编制、宣传推广、企业投资咨询服务等工作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4.负责制定和实施招商计划，组织开展（参与）各类产业投资活动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5.负责园区招商引资项目信息搜集汇总、分析论证、跟踪洽谈、签约实施、建档管理等工作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6.负责新上项目和储备项目的筛选、前期论证，对拟签约企业资格进行评审等工作</w:t>
            </w:r>
          </w:p>
        </w:tc>
        <w:tc>
          <w:tcPr>
            <w:tcW w:w="3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1.取得相应学位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2.具有2年及以上招商、企业服务、企业管理、金融等相关工作经历，工作履历适配度较高者，工作经历亦可适当放宽。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3.具有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eastAsia="zh-CN" w:bidi="ar-SA"/>
              </w:rPr>
              <w:t>政府或省级园区等招商从业经历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满两年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eastAsia="zh-CN" w:bidi="ar-SA"/>
              </w:rPr>
              <w:t>的，年龄可放宽至40周岁（需提供相关证明材料）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firstLine="0" w:firstLineChars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4.适宜男性，需经常出差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171D"/>
    <w:rsid w:val="2CC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2022-02-17T00:45:00Z</dcterms:created>
  <dc:creator>、信 者 得 愛</dc:creator>
  <cp:lastModifiedBy>、信 者 得 愛</cp:lastModifiedBy>
  <dcterms:modified xsi:type="dcterms:W3CDTF">2022-02-17T00:46:18Z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3DD6075F0050422C94AA6BD9CB92D491</vt:lpwstr>
  </property>
</Properties>
</file>